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863.91357421875" w:line="267.02136039733887" w:lineRule="auto"/>
        <w:ind w:left="0" w:right="155.61767578125"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There is no statutory law that requires you, your employees, or your customers to wear a  mask, get their temperature taken or stay six feet apart.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51.53076171875" w:line="264.7089672088623" w:lineRule="auto"/>
        <w:ind w:left="4.406280517578125" w:right="15.9326171875" w:firstLine="3.1105041503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There is no law that requires you to serve your customers outside or reduce the number of  people in your business establishment.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56.4288330078125" w:line="264.7088813781738" w:lineRule="auto"/>
        <w:ind w:left="7.257537841796875" w:right="198.138427734375" w:firstLine="0.518341064453125"/>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In fact, if you require your customers to wear a mask or restrict their movement or entry  if they are not wearing a mask,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you are at risk for violating several federal and state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laws.</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54.0289306640625" w:line="265.78883171081543" w:lineRule="auto"/>
        <w:ind w:left="3.887939453125" w:right="126.768798828125" w:firstLine="3.110351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Any violation of the following laws WILL BE REPORTED to the appropriate  authorities. As the person responsible for this establishment,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YOU PERSONALLY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will  be at risk for fines and imprisonment upon conviction of these crimes: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404.8614501953125" w:line="240" w:lineRule="auto"/>
        <w:ind w:left="0" w:right="0" w:firstLine="0"/>
        <w:jc w:val="center"/>
        <w:rPr>
          <w:rFonts w:ascii="Times New Roman" w:cs="Times New Roman" w:eastAsia="Times New Roman" w:hAnsi="Times New Roman"/>
          <w:b w:val="1"/>
          <w:i w:val="0"/>
          <w:smallCaps w:val="0"/>
          <w:strike w:val="0"/>
          <w:color w:val="000000"/>
          <w:sz w:val="55.91999816894531"/>
          <w:szCs w:val="55.9199981689453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5.91999816894531"/>
          <w:szCs w:val="55.91999816894531"/>
          <w:highlight w:val="yellow"/>
          <w:u w:val="none"/>
          <w:vertAlign w:val="baseline"/>
          <w:rtl w:val="0"/>
        </w:rPr>
        <w:t xml:space="preserve">U.S. FEDERAL LAWS</w:t>
      </w:r>
      <w:r w:rsidDel="00000000" w:rsidR="00000000" w:rsidRPr="00000000">
        <w:rPr>
          <w:rFonts w:ascii="Times New Roman" w:cs="Times New Roman" w:eastAsia="Times New Roman" w:hAnsi="Times New Roman"/>
          <w:b w:val="1"/>
          <w:i w:val="0"/>
          <w:smallCaps w:val="0"/>
          <w:strike w:val="0"/>
          <w:color w:val="000000"/>
          <w:sz w:val="55.91999816894531"/>
          <w:szCs w:val="55.91999816894531"/>
          <w:u w:val="none"/>
          <w:shd w:fill="auto" w:val="clear"/>
          <w:vertAlign w:val="baseline"/>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924.8138427734375" w:line="265.9485054016113" w:lineRule="auto"/>
        <w:ind w:left="12.18231201171875" w:right="837.6690673828125" w:firstLine="7.776031494140625"/>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1. U.S. Constitution, 1</w:t>
      </w:r>
      <w:r w:rsidDel="00000000" w:rsidR="00000000" w:rsidRPr="00000000">
        <w:rPr>
          <w:rFonts w:ascii="Times New Roman" w:cs="Times New Roman" w:eastAsia="Times New Roman" w:hAnsi="Times New Roman"/>
          <w:b w:val="1"/>
          <w:i w:val="0"/>
          <w:smallCaps w:val="0"/>
          <w:strike w:val="0"/>
          <w:color w:val="000000"/>
          <w:sz w:val="28.400001525878906"/>
          <w:szCs w:val="28.400001525878906"/>
          <w:u w:val="none"/>
          <w:shd w:fill="auto" w:val="clear"/>
          <w:vertAlign w:val="superscript"/>
          <w:rtl w:val="0"/>
        </w:rPr>
        <w:t xml:space="preserve">st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Amendment, Right to Assemble, Right to Freedom of  Speech, Right to Religious Expression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52.02880859375" w:line="265.1562023162842" w:lineRule="auto"/>
        <w:ind w:left="5.443115234375" w:right="58.8720703125" w:firstLine="2.0736694335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Requiring someone to wear a mask as a condition to assemble in your place of public  accommodation is an infringement of the right protected under the U.S. Constitution, the  highest law of the land. No law is valid or lawful that violates the Constitution. No health  order, emergency order, state of emergency, municipal ordinance, or store policy may  suspend or violate the Constitution, period.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1678466796875" w:right="0" w:firstLine="0"/>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2. U.S. Constitution, 4</w:t>
      </w:r>
      <w:r w:rsidDel="00000000" w:rsidR="00000000" w:rsidRPr="00000000">
        <w:rPr>
          <w:rFonts w:ascii="Times New Roman" w:cs="Times New Roman" w:eastAsia="Times New Roman" w:hAnsi="Times New Roman"/>
          <w:b w:val="1"/>
          <w:i w:val="0"/>
          <w:smallCaps w:val="0"/>
          <w:strike w:val="0"/>
          <w:color w:val="000000"/>
          <w:sz w:val="28.400001525878906"/>
          <w:szCs w:val="28.400001525878906"/>
          <w:u w:val="none"/>
          <w:shd w:fill="auto" w:val="clear"/>
          <w:vertAlign w:val="superscript"/>
          <w:rtl w:val="0"/>
        </w:rPr>
        <w:t xml:space="preserve">th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Amendment, Right to Privacy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7.911376953125" w:line="265.22472381591797" w:lineRule="auto"/>
        <w:ind w:left="5.18402099609375" w:right="10.755615234375" w:firstLine="1.036682128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Forcing a person to wear a mask without their consent is a violation of the 4</w:t>
      </w:r>
      <w:r w:rsidDel="00000000" w:rsidR="00000000" w:rsidRPr="00000000">
        <w:rPr>
          <w:rFonts w:ascii="Times New Roman" w:cs="Times New Roman" w:eastAsia="Times New Roman" w:hAnsi="Times New Roman"/>
          <w:b w:val="0"/>
          <w:i w:val="0"/>
          <w:smallCaps w:val="0"/>
          <w:strike w:val="0"/>
          <w:color w:val="000000"/>
          <w:sz w:val="28.400001525878906"/>
          <w:szCs w:val="28.40000152587890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7.040000915527344"/>
          <w:szCs w:val="17.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Amendment. Further, gathering vital statistics such as taking one’s temperature is a  violation of a person’s right to privacy. Violation of this protection will result in your  actions being reported to the U.S. Department of Justice, which is required by law to  investigate Civil Rights Violations. No law is valid or lawful that violates the Constitution. No health order, emergency order, state of emergency, municipal ordinance,  or store policy may suspend or violate the Constitution, period.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837.161865234375" w:line="266.5590476989746" w:lineRule="auto"/>
        <w:ind w:left="5.443115234375" w:right="23.10546875" w:firstLine="1.814422607421875"/>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3. U.S. Title 52, Civil Rights Act of 1964: Unlawful to Discriminate in place of Public  Accommodations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52.0294189453125" w:line="265.2104187011719" w:lineRule="auto"/>
        <w:ind w:left="5.443115234375" w:right="13.367919921875" w:hanging="1.0368347167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Your business establishment is legally defined as a place of “public accommodation” and  as such you may not prohibit entry by discriminating against someone for their medical  condition, disability, or religious views. If someone is unable or unwilling to wear a mask  for one of those reasons you may not prohibit their entry, nor may you file a charge of  trespassing because of their legally protected status.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Just as you would not be able to  deny entry to someone based on their skin color, you may not deny entry to someone  based on their bare face.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Having someone else shop for them, or requiring curbside  delivery is NOT a reasonable accommodation, as it denies the “full enjoyment and equal  access to facilities, services and accommodations,” as REQUIRED BY LAW.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836.6876220703125" w:line="266.55970573425293" w:lineRule="auto"/>
        <w:ind w:left="8.035125732421875" w:right="45.3955078125" w:firstLine="0"/>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4. U.S. Title 42, Section 12101: Unlawful to Deny Entry to Persons with Disability or  perceived medical condition (ADA)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52.0294189453125" w:line="265.2216911315918" w:lineRule="auto"/>
        <w:ind w:left="4.406280517578125" w:right="1.578369140625" w:firstLine="1.0368347167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Your business establishment is legally defined as a place of “public accommodation” and  as such you may not prohibit entry by discriminating against someone for their medical  condition or disability. If someone is unable or unwilling to wear a mask for one of those  reasons you may not prohibit their entry, nor may you file a charge of trespassing because  of their legally protected status</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Just as you would not be able to deny entry to  someone in a wheelchair, you may not deny entry to someone not wearing a mask.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Having someone else shop for them, or requiring curbside delivery is NOT a reasonable  accommodation, as it denies the “full enjoyment and equal access to facilities, services  and accommodations,” as REQUIRED BY LAW.</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64.70802307128906" w:lineRule="auto"/>
        <w:ind w:left="6.73919677734375" w:right="486.553955078125" w:firstLine="2.073516845703125"/>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5. U.S. Americans with Disabilities Act: Unlawful to Deny Entry to Persons with  Disability or perceived medical condition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56.42822265625" w:line="265.22915840148926" w:lineRule="auto"/>
        <w:ind w:left="4.406280517578125" w:right="0.693359375" w:firstLine="4.4064331054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Your business establishment is legally defined as a place of “public accommodation” and  as such you may not prohibit entry by discriminating against someone for their medical  condition or disability. If someone is unable or unwilling to wear a mask for one of those  reasons you may not prohibit their entry, nor may you file a charge of trespassing because  of their legally protected status</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Just as you would not be able to deny entry to  someone in a wheelchair, you may not deny entry to someone not wearing a mask.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Having someone else shop for them, or requiring curbside delivery is NOT a reasonable  accommodation, as it denies the “full enjoyment and equal access to facilities, services  and accommodations,” as REQUIRED BY LAW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403.06640625" w:line="240" w:lineRule="auto"/>
        <w:ind w:left="0" w:right="0" w:firstLine="0"/>
        <w:jc w:val="center"/>
        <w:rPr>
          <w:rFonts w:ascii="Times New Roman" w:cs="Times New Roman" w:eastAsia="Times New Roman" w:hAnsi="Times New Roman"/>
          <w:b w:val="1"/>
          <w:i w:val="0"/>
          <w:smallCaps w:val="0"/>
          <w:strike w:val="0"/>
          <w:color w:val="000000"/>
          <w:sz w:val="55.91999816894531"/>
          <w:szCs w:val="55.9199981689453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5.91999816894531"/>
          <w:szCs w:val="55.91999816894531"/>
          <w:highlight w:val="yellow"/>
          <w:u w:val="none"/>
          <w:vertAlign w:val="baseline"/>
          <w:rtl w:val="0"/>
        </w:rPr>
        <w:t xml:space="preserve">COLORADO STATE LAWS</w:t>
      </w:r>
      <w:r w:rsidDel="00000000" w:rsidR="00000000" w:rsidRPr="00000000">
        <w:rPr>
          <w:rFonts w:ascii="Times New Roman" w:cs="Times New Roman" w:eastAsia="Times New Roman" w:hAnsi="Times New Roman"/>
          <w:b w:val="1"/>
          <w:i w:val="0"/>
          <w:smallCaps w:val="0"/>
          <w:strike w:val="0"/>
          <w:color w:val="000000"/>
          <w:sz w:val="55.91999816894531"/>
          <w:szCs w:val="55.91999816894531"/>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929.4140625" w:line="240" w:lineRule="auto"/>
        <w:ind w:left="19.958343505859375" w:right="0" w:firstLine="0"/>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1. Colorado Constitution, Article 2, Section 3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0.714111328125" w:line="265.4494857788086" w:lineRule="auto"/>
        <w:ind w:left="6.479949951171875" w:right="1.468505859375" w:firstLine="0.5183410644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All people are by nature free and independent and have inalienable rights. Among these  are enjoying and defending life and liberty, acquiring, possessing and protecting property,  and pursuing and obtaining safety, happiness and privacy. Therefore, attempting to deny  a customer from acquiring property by shopping at your business or to deny their access  to services that they have the right to enjoy is unlawful and a violation of Constitutional  liberties.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37.0278930664062" w:line="240" w:lineRule="auto"/>
        <w:ind w:left="7.51678466796875" w:right="0" w:firstLine="0"/>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2. Colorado Constitution, Article 2, Section 10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83.1134033203125" w:line="264.70885276794434" w:lineRule="auto"/>
        <w:ind w:left="6.220703125" w:right="558.375244140625" w:hanging="1.0368347167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Every person may freely speak. A law may not restrain or abridge livery of speech.  (Muzzling one’s face with a muzzle does not allow for one to freely speak, and it  abridges freedom of speech.) Therefore, denying entry due to a person not wearing a  mask is a violation of the Colorado Constitution,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57537841796875" w:right="0" w:firstLine="0"/>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3. Colorado Constitution, Article 2, Section 4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83.11279296875" w:line="264.7089672088623" w:lineRule="auto"/>
        <w:ind w:left="9.590301513671875" w:right="241.866455078125" w:hanging="3.369598388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Free exercise and enjoyment of religious expression without discrimination. If covering  one’s face intrudes on the religious expression of an individual, that right to religious  expression may not be denied.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839.627685546875" w:line="240" w:lineRule="auto"/>
        <w:ind w:left="8.035125732421875" w:right="0" w:firstLine="0"/>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4. Colorado Revised Statutes 12-36-129: Practicing medicine without a license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1.312255859375" w:line="265.0792694091797" w:lineRule="auto"/>
        <w:ind w:left="7.257537841796875" w:right="299.925537109375" w:firstLine="0.2592468261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Requiring someone to wear a mask is a medical intervention. Unless you are a licensed  medical professional, you have no authority to recommend such a practice. Further, a  surgical mask is designated by the FDA as a “medical device”. You have no legal  authority responsibility or liability to require that of either your customers or your  employees. This offense is punishable by up to 12 months in jail and a fine of up to  $1,000.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53.6279296875" w:line="266.55970573425293" w:lineRule="auto"/>
        <w:ind w:left="8.553619384765625" w:right="350.84228515625" w:hanging="8.55361938476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No “emergency order” supersedes established law. Any “health order” related to mask wearing is unlawful and unenforceable by law.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835.6292724609375" w:line="240" w:lineRule="auto"/>
        <w:ind w:left="8.812713623046875" w:right="0" w:firstLine="0"/>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highlight w:val="white"/>
          <w:u w:val="none"/>
          <w:vertAlign w:val="baseline"/>
          <w:rtl w:val="0"/>
        </w:rPr>
        <w:t xml:space="preserve">5. Colorado Revised Statutes 18-8-112: Impersonating a peace officer</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0.714111328125" w:line="265.3261470794678" w:lineRule="auto"/>
        <w:ind w:left="3.887939453125" w:right="83.91357421875" w:firstLine="4.924774169921875"/>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You are not a law enforcement officer and have no authority to enforce any law or order.  Impersonating a law enforcement officer is a crime in this state under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Colorado Revised  Statutes 18-8-112.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This violation carries the penalty of up to 18 months in jail. You will  be reported to authorities for this violation.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839.561767578125" w:line="264.7085666656494" w:lineRule="auto"/>
        <w:ind w:left="5.443115234375" w:right="1682.440185546875" w:firstLine="69.7247314453125"/>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6. Colorado Civil Code 24-36-601 1: Free and Equal Access to Public  Accommodations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54.0283203125" w:line="265.1562023162842" w:lineRule="auto"/>
        <w:ind w:left="5.443115234375" w:right="22.9833984375" w:hanging="1.036834716796875"/>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Your business establishment is legally defined as a place of “public accommodation” and  as such you may not prohibit entry by discriminating against someone for their medical  condition, disability, or religious views. If someone is unable or unwilling to wear a mask  for one of those reasons you may not prohibit their entry, nor may you file a charge of  trespassing because of their legally protected status.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Just as you would not be able to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65.325345993042" w:lineRule="auto"/>
        <w:ind w:left="6.220703125" w:right="284.2626953125" w:firstLine="3.369598388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deny entry to someone wearing a turban, you may not deny entry to someone not  wearing a mask.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Having someone else shop for them, or requiring curbside delivery is  NOT a reasonable accommodation, as it denies the “full enjoyment and equal access to  facilities, services and accommodations,” as REQUIRED BY LAW.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55.76171875" w:line="262.9391384124756" w:lineRule="auto"/>
        <w:ind w:left="8.63037109375" w:right="793.3441162109375" w:firstLine="1.32476806640625"/>
        <w:jc w:val="left"/>
        <w:rPr>
          <w:rFonts w:ascii="Times New Roman" w:cs="Times New Roman" w:eastAsia="Times New Roman" w:hAnsi="Times New Roman"/>
          <w:b w:val="1"/>
          <w:i w:val="0"/>
          <w:smallCaps w:val="0"/>
          <w:strike w:val="0"/>
          <w:color w:val="666666"/>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666666"/>
          <w:sz w:val="22.079999923706055"/>
          <w:szCs w:val="22.079999923706055"/>
          <w:highlight w:val="white"/>
          <w:u w:val="none"/>
          <w:vertAlign w:val="baseline"/>
          <w:rtl w:val="0"/>
        </w:rPr>
        <w:t xml:space="preserve">To file a civil rights violation complaint, visit </w:t>
      </w:r>
      <w:r w:rsidDel="00000000" w:rsidR="00000000" w:rsidRPr="00000000">
        <w:rPr>
          <w:rFonts w:ascii="Times New Roman" w:cs="Times New Roman" w:eastAsia="Times New Roman" w:hAnsi="Times New Roman"/>
          <w:b w:val="1"/>
          <w:i w:val="0"/>
          <w:smallCaps w:val="0"/>
          <w:strike w:val="0"/>
          <w:color w:val="1155cc"/>
          <w:sz w:val="22.079999923706055"/>
          <w:szCs w:val="22.079999923706055"/>
          <w:highlight w:val="white"/>
          <w:u w:val="single"/>
          <w:vertAlign w:val="baseline"/>
          <w:rtl w:val="0"/>
        </w:rPr>
        <w:t xml:space="preserve">https://ccrd.colorado.gov/colorado-civil-rights commission</w:t>
      </w:r>
      <w:r w:rsidDel="00000000" w:rsidR="00000000" w:rsidRPr="00000000">
        <w:rPr>
          <w:rFonts w:ascii="Times New Roman" w:cs="Times New Roman" w:eastAsia="Times New Roman" w:hAnsi="Times New Roman"/>
          <w:b w:val="1"/>
          <w:i w:val="0"/>
          <w:smallCaps w:val="0"/>
          <w:strike w:val="0"/>
          <w:color w:val="1155cc"/>
          <w:sz w:val="22.079999923706055"/>
          <w:szCs w:val="22.079999923706055"/>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6666"/>
          <w:sz w:val="22.079999923706055"/>
          <w:szCs w:val="22.079999923706055"/>
          <w:highlight w:val="white"/>
          <w:u w:val="none"/>
          <w:vertAlign w:val="baseline"/>
          <w:rtl w:val="0"/>
        </w:rPr>
        <w:t xml:space="preserve">or call 800-886-7675</w:t>
      </w:r>
      <w:r w:rsidDel="00000000" w:rsidR="00000000" w:rsidRPr="00000000">
        <w:rPr>
          <w:rFonts w:ascii="Times New Roman" w:cs="Times New Roman" w:eastAsia="Times New Roman" w:hAnsi="Times New Roman"/>
          <w:b w:val="1"/>
          <w:i w:val="0"/>
          <w:smallCaps w:val="0"/>
          <w:strike w:val="0"/>
          <w:color w:val="666666"/>
          <w:sz w:val="22.079999923706055"/>
          <w:szCs w:val="22.079999923706055"/>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834.82177734375" w:line="265.17125129699707" w:lineRule="auto"/>
        <w:ind w:left="10.62713623046875" w:right="462.335205078125" w:hanging="3.1103515625"/>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7. Colorado Anti-Discrimination Act: Individuals with disabilities have the same  rights as others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53.529052734375" w:line="265.23791313171387" w:lineRule="auto"/>
        <w:ind w:left="3.887939453125" w:right="26.640625" w:firstLine="3.887939453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yellow"/>
          <w:u w:val="none"/>
          <w:vertAlign w:val="baseline"/>
          <w:rtl w:val="0"/>
        </w:rPr>
        <w:t xml:space="preserve">Individuals with disabilities or medical conditions have the same right as the general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yellow"/>
          <w:u w:val="none"/>
          <w:vertAlign w:val="baseline"/>
          <w:rtl w:val="0"/>
        </w:rPr>
        <w:t xml:space="preserve">public to the full and free use of the streets, highways, sidewalks, walkways, public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yellow"/>
          <w:u w:val="none"/>
          <w:vertAlign w:val="baseline"/>
          <w:rtl w:val="0"/>
        </w:rPr>
        <w:t xml:space="preserve">buildings, medical facilities,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highlight w:val="yellow"/>
          <w:u w:val="single"/>
          <w:vertAlign w:val="baseline"/>
          <w:rtl w:val="0"/>
        </w:rPr>
        <w:t xml:space="preserve">including hospitals, clinics, and physicians’ offices</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yellow"/>
          <w:u w:val="none"/>
          <w:vertAlign w:val="baseline"/>
          <w:rtl w:val="0"/>
        </w:rPr>
        <w:t xml:space="preserve">, public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yellow"/>
          <w:u w:val="none"/>
          <w:vertAlign w:val="baseline"/>
          <w:rtl w:val="0"/>
        </w:rPr>
        <w:t xml:space="preserve">facilities, and other public places.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highlight w:val="yellow"/>
          <w:u w:val="none"/>
          <w:vertAlign w:val="baseline"/>
          <w:rtl w:val="0"/>
        </w:rPr>
        <w:t xml:space="preserve">Just as you would not be able to deny entry to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highlight w:val="yellow"/>
          <w:u w:val="none"/>
          <w:vertAlign w:val="baseline"/>
          <w:rtl w:val="0"/>
        </w:rPr>
        <w:t xml:space="preserve">someone in a wheelchair, you may not deny entry to someone not wearing a mask</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Having someone else shop for them, or requiring curbside delivery is NOT a reasonable  accommodation, as it denies the “full enjoyment and equal access to facilities, services  and accommodations,” as REQUIRED BY LAW.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839.456787109375" w:line="240" w:lineRule="auto"/>
        <w:ind w:left="10.367889404296875" w:right="0" w:firstLine="0"/>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8. Colorado Civil Code 24-36-601 2.5: Disabled have full and equal access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80.7147216796875" w:line="265.0945472717285" w:lineRule="auto"/>
        <w:ind w:left="4.406280517578125" w:right="81.3623046875" w:firstLine="3.88809204101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highlight w:val="yellow"/>
          <w:u w:val="single"/>
          <w:vertAlign w:val="baseline"/>
          <w:rtl w:val="0"/>
        </w:rPr>
        <w:t xml:space="preserve">Individuals with disabilities or medical conditions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have the same right as the general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public in attaining full and equal access to all public accommodations and their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advantages, facilities and privileges to places of public accommodation, amusement or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resort; and to other places to which he general public is invited, including public modes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of transportation private schools, hotels,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highlight w:val="yellow"/>
          <w:u w:val="single"/>
          <w:vertAlign w:val="baseline"/>
          <w:rtl w:val="0"/>
        </w:rPr>
        <w:t xml:space="preserve">hospitals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and public buildings, such as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courthouses, government buildings. Aggrieved persons may recover up to three times the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actual damages or a minimum of $1,000, injunctive relief and reasonable attorney’s fees.</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839.21142578125" w:line="264.70882415771484" w:lineRule="auto"/>
        <w:ind w:left="7.257537841796875" w:right="592.62939453125" w:firstLine="2.592010498046875"/>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9. Colorado Department of Regulatory Civil Rights Commission 3CCR 708-1:  Protects the disabled against discrimination or unfair practices in employment,  housing, places of public accommodations and advertising.</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65.325345993042" w:lineRule="auto"/>
        <w:ind w:left="4.66552734375" w:right="52.46826171875" w:firstLine="2.3327636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Any person who holds a license pursuant to the business and professions code is subject  to disciplinary action of that person discriminates in, restricts the performance of, or  refuses to perform the licensed activity because of a consumer’s race, color, sex, religion,  ancestry, disability, marital status or national origin.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836.561279296875" w:line="240" w:lineRule="auto"/>
        <w:ind w:left="19.958343505859375" w:right="0" w:firstLine="0"/>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10. Colorado Penal Code 18-3-303, False Imprisonment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83.114013671875" w:line="265.1711654663086" w:lineRule="auto"/>
        <w:ind w:left="3.887939453125" w:right="21.9775390625" w:firstLine="1.296081542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Attempting to prevent someone’s entry to this establishment or to restrict, detain or  confine their movement without their consent constitutes FALSE IMPRISONMENT,  which can be a felony, with the penalty of three years in jail. If you deny someone’s entry  to your place of public accommodation based on their medical condition or religious  beliefs, you are at risk for charged with false imprisonment and punishable by up to one  year in jail and a fine of up to $1,000.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836.729736328125" w:line="240" w:lineRule="auto"/>
        <w:ind w:left="19.958343505859375" w:right="0" w:firstLine="0"/>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11. Colorado Penal Code 18-9-106: Disorderly Conduct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83.1134033203125" w:line="265.01792907714844" w:lineRule="auto"/>
        <w:ind w:left="7.257537841796875" w:right="486.527099609375"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Disorderly conduct is a Class 1 petty offense carrying a penalty up to $500 and/or six  months in jail.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53.69384765625" w:line="264.70911026000977" w:lineRule="auto"/>
        <w:ind w:left="4.406280517578125" w:right="878.66943359375" w:firstLine="11.1456298828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 A person commits disorderly conduct if he or she intentionally, knowingly, or  recklessly: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56.4288330078125" w:line="264.7086524963379" w:lineRule="auto"/>
        <w:ind w:left="12.7008056640625" w:right="2.269287109375" w:firstLine="2.851104736328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Makes a coarse and obviously offensive utterance, gesture, or display in a public place  and the utterance, gesture, or display tends to incite an immediate breach of the peace; or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54.0283203125" w:line="240" w:lineRule="auto"/>
        <w:ind w:left="15.5519104003906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(Deleted by amendment, L. 2000, p. 708, § 39, effective July 1, 2000.)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80.7135009765625" w:line="267.02281951904297" w:lineRule="auto"/>
        <w:ind w:left="4.406280517578125" w:right="176.62353515625" w:firstLine="11.1456298828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Makes unreasonable noise in a public place or near a private residence that he has no  right to occupy; or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51.52862548828125" w:line="264.70882415771484" w:lineRule="auto"/>
        <w:ind w:left="12.7008056640625" w:right="270.89599609375" w:firstLine="2.851104736328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Fights with another in a public place except in an amateur or professional contest of  athletic skill; or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54.02801513671875" w:line="265.30531883239746" w:lineRule="auto"/>
        <w:ind w:left="6.479949951171875" w:right="0" w:firstLine="9.071960449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(e) Not being a peace officer, discharges a firearm in a public place except when engaged  in lawful target practice or hunting or the ritual discharge of blank ammunition cartridges  as an attendee at a funeral for a deceased person who was a veteran of the armed forces of  the United States; or</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65.325345993042" w:lineRule="auto"/>
        <w:ind w:left="7.257537841796875" w:right="57.08740234375" w:firstLine="8.2943725585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(f) Not being a peace officer, displays a deadly weapon, displays any article used or  fashioned in a manner to cause a person to reasonably believe that the article is a deadly  weapon, or represents verbally or otherwise that he or she is armed with a deadly weapon  in a public place in a manner calculated to alarm.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836.561279296875" w:line="240" w:lineRule="auto"/>
        <w:ind w:left="19.958343505859375" w:right="0" w:firstLine="0"/>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12. Colorado Penal Code 18-9-11: Harassment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83.114013671875" w:line="264.8627471923828" w:lineRule="auto"/>
        <w:ind w:left="9.590301513671875" w:right="157.713623046875" w:hanging="1.814422607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If you aggressively seek to harass or intimidate someone with the threat of violine, you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could be in violation of Colorado Penal Code 18-9-11, assault. An assault is an unlawful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attempt, coupled with a present ability, to commit a violent injury on the person of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another, even if no one is physically hurt by your behavior.</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834.661865234375" w:line="240" w:lineRule="auto"/>
        <w:ind w:left="0" w:right="0" w:firstLine="0"/>
        <w:jc w:val="center"/>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20000076293945"/>
          <w:szCs w:val="31.920000076293945"/>
          <w:highlight w:val="yellow"/>
          <w:u w:val="none"/>
          <w:vertAlign w:val="baseline"/>
          <w:rtl w:val="0"/>
        </w:rPr>
        <w:t xml:space="preserve">NOTE: NO STORE POLICY MAY VIOLATE ESTABLISHED LAW</w:t>
      </w:r>
      <w:r w:rsidDel="00000000" w:rsidR="00000000" w:rsidRPr="00000000">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877.8936767578125" w:line="265.4289150238037" w:lineRule="auto"/>
        <w:ind w:left="6.479949951171875" w:right="269.94384765625" w:firstLine="2.0736694335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Just as your place of business may not institute “Fist-fight Fridays” or encourage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customers to engage in pickpocketing or require someone to snort a line of cocaine as a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condition of entry, your “store policy” may not violate the established laws set forth in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this notice.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53.250732421875" w:line="266.5601634979248" w:lineRule="auto"/>
        <w:ind w:left="11.9232177734375" w:right="1302.0294189453125" w:hanging="11.923217773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No claim of an “emergency” or “executive orders” or “health orders” or “city  ordinances” excuses you from violating the laws set forth in this notice.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52.0281982421875" w:line="265.32591819763184" w:lineRule="auto"/>
        <w:ind w:left="6.220703125" w:right="234.720458984375" w:hanging="0.51849365234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Further, as a place of public accommodation (even as a private business) you have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extended an irrevocable license (privilege) to the public to enter your establishment and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highlight w:val="white"/>
          <w:u w:val="none"/>
          <w:vertAlign w:val="baseline"/>
          <w:rtl w:val="0"/>
        </w:rPr>
        <w:t xml:space="preserve">you may not deny entry based on race, religion, disability or other protected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characteristics.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53.96148681640625" w:line="265.6343364715576" w:lineRule="auto"/>
        <w:ind w:left="7.257537841796875" w:right="2.10693359375" w:firstLine="3.887939453125"/>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THUS: By denying entry to a customer who is not wearing a mask for either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highlight w:val="white"/>
          <w:u w:val="none"/>
          <w:vertAlign w:val="baseline"/>
          <w:rtl w:val="0"/>
        </w:rPr>
        <w:t xml:space="preserve">medical or religious reasons, YOU ARE IN VIOLATION of at least five federal laws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 and 12 Colorado state laws, including: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50.62835693359375" w:line="240" w:lineRule="auto"/>
        <w:ind w:left="6.7391967773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US Constitution, 1st Amendment, 4</w:t>
      </w:r>
      <w:r w:rsidDel="00000000" w:rsidR="00000000" w:rsidRPr="00000000">
        <w:rPr>
          <w:rFonts w:ascii="Times New Roman" w:cs="Times New Roman" w:eastAsia="Times New Roman" w:hAnsi="Times New Roman"/>
          <w:b w:val="0"/>
          <w:i w:val="0"/>
          <w:smallCaps w:val="0"/>
          <w:strike w:val="0"/>
          <w:color w:val="000000"/>
          <w:sz w:val="28.400001525878906"/>
          <w:szCs w:val="28.40000152587890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Amendment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80.23284912109375" w:line="240" w:lineRule="auto"/>
        <w:ind w:left="6.739196777343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US Title 42, US Title 52</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67889404296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Colorado Constitution Article 2, sections 3, 4, 10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83.11279296875" w:line="240" w:lineRule="auto"/>
        <w:ind w:left="10.367889404296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Colorado Revised Statutes 12-36-129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86.314697265625" w:line="240" w:lineRule="auto"/>
        <w:ind w:left="10.367889404296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Colorado Revised Statutes 18-8-112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86.312255859375" w:line="240" w:lineRule="auto"/>
        <w:ind w:left="10.367889404296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Colorado Civil Code 24-36-601 1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86.3134765625" w:line="240" w:lineRule="auto"/>
        <w:ind w:left="10.367889404296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Colorado Anti-Discrimination Act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86.912841796875" w:line="240" w:lineRule="auto"/>
        <w:ind w:left="10.367889404296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Colorado Civil Code 24-36-601 2.5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86.314697265625" w:line="240" w:lineRule="auto"/>
        <w:ind w:left="14.25598144531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3CCR 708-1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83.9129638671875" w:line="240" w:lineRule="auto"/>
        <w:ind w:left="10.367889404296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Colorado Penal Code 18-9-106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86.3140869140625" w:line="240" w:lineRule="auto"/>
        <w:ind w:left="10.367889404296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Colorado Penal Code 18-9-11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962.7142333984375" w:line="265.05701065063477" w:lineRule="auto"/>
        <w:ind w:left="5.663909912109375" w:right="707.44140625" w:firstLine="2.2344970703125"/>
        <w:jc w:val="lef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highlight w:val="yellow"/>
          <w:u w:val="single"/>
          <w:vertAlign w:val="baseline"/>
          <w:rtl w:val="0"/>
        </w:rPr>
        <w:t xml:space="preserve">YOU ARE HEREBY NOTIFIED of a potential CITIZEN’S </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highlight w:val="yellow"/>
          <w:u w:val="single"/>
          <w:vertAlign w:val="baseline"/>
          <w:rtl w:val="0"/>
        </w:rPr>
        <w:t xml:space="preserve">ARREST for violations of the above laws, under CRS 16-3-201, </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highlight w:val="yellow"/>
          <w:u w:val="single"/>
          <w:vertAlign w:val="baseline"/>
          <w:rtl w:val="0"/>
        </w:rPr>
        <w:t xml:space="preserve">which authorizes a private person to make a citizen’s arrest in </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highlight w:val="yellow"/>
          <w:u w:val="single"/>
          <w:vertAlign w:val="baseline"/>
          <w:rtl w:val="0"/>
        </w:rPr>
        <w:t xml:space="preserve">Colorado.</w:t>
      </w: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873.3673095703125" w:line="265.2872085571289" w:lineRule="auto"/>
        <w:ind w:left="4.406280517578125" w:right="94.896240234375" w:firstLine="2.33291625976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Under the authority of 2020 Colorado Revised Statutes 16-3-201, a private person may  arrest another person for any crime committed in the presence of the private person if the  private person has probable cause to believe the arrested person committed the crime. A  private person making such an arrest shall, without unnecessary delay, take the arrested  person before a magistrate or deliver the arrested person to a peace officer.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53.40362548828125" w:line="265.63427925109863" w:lineRule="auto"/>
        <w:ind w:left="6.479949951171875" w:right="23.36181640625" w:firstLine="1.0368347167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THEREFORE, you and your employees have hereby been PUT ON NOTICE of potential  civil and criminal violations of unlawfully preventing the lawful entry of any member of  the public.</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65.05640983581543" w:lineRule="auto"/>
        <w:ind w:left="148.54080200195312" w:right="127.730712890625" w:firstLine="0"/>
        <w:jc w:val="center"/>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20000076293945"/>
          <w:szCs w:val="31.920000076293945"/>
          <w:highlight w:val="yellow"/>
          <w:u w:val="none"/>
          <w:vertAlign w:val="baseline"/>
          <w:rtl w:val="0"/>
        </w:rPr>
        <w:t xml:space="preserve">YOU ARE AT RISK FOR A CITIZEN’S ARREST, AS </w:t>
      </w:r>
      <w:r w:rsidDel="00000000" w:rsidR="00000000" w:rsidRPr="00000000">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1.920000076293945"/>
          <w:szCs w:val="31.920000076293945"/>
          <w:highlight w:val="yellow"/>
          <w:u w:val="none"/>
          <w:vertAlign w:val="baseline"/>
          <w:rtl w:val="0"/>
        </w:rPr>
        <w:t xml:space="preserve">AUTHORIZED UNDER CRS 16-3-201, WITH LAW </w:t>
      </w:r>
      <w:r w:rsidDel="00000000" w:rsidR="00000000" w:rsidRPr="00000000">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1.920000076293945"/>
          <w:szCs w:val="31.920000076293945"/>
          <w:highlight w:val="yellow"/>
          <w:u w:val="none"/>
          <w:vertAlign w:val="baseline"/>
          <w:rtl w:val="0"/>
        </w:rPr>
        <w:t xml:space="preserve">ENFORCEMENT BEING SUMMONED FOR YOUR VIOLATIONS </w:t>
      </w:r>
      <w:r w:rsidDel="00000000" w:rsidR="00000000" w:rsidRPr="00000000">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1.920000076293945"/>
          <w:szCs w:val="31.920000076293945"/>
          <w:highlight w:val="yellow"/>
          <w:u w:val="none"/>
          <w:vertAlign w:val="baseline"/>
          <w:rtl w:val="0"/>
        </w:rPr>
        <w:t xml:space="preserve">OF THE ABOVE LAWS. </w:t>
      </w:r>
      <w:r w:rsidDel="00000000" w:rsidR="00000000" w:rsidRPr="00000000">
        <w:rPr>
          <w:rFonts w:ascii="Times New Roman" w:cs="Times New Roman" w:eastAsia="Times New Roman" w:hAnsi="Times New Roman"/>
          <w:b w:val="0"/>
          <w:i w:val="0"/>
          <w:smallCaps w:val="0"/>
          <w:strike w:val="0"/>
          <w:color w:val="000000"/>
          <w:sz w:val="31.920000076293945"/>
          <w:szCs w:val="31.920000076293945"/>
          <w:u w:val="none"/>
          <w:shd w:fill="auto" w:val="clear"/>
          <w:vertAlign w:val="baseline"/>
          <w:rtl w:val="0"/>
        </w:rPr>
        <w:t xml:space="preserve">INITIAL______.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190.167236328125" w:line="240" w:lineRule="auto"/>
        <w:ind w:left="8.035125732421875" w:right="0" w:firstLine="0"/>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What is the legal definition of a trespass?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61.3134765625" w:line="240" w:lineRule="auto"/>
        <w:ind w:left="15.8111572265625" w:right="0" w:firstLine="0"/>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Colorado Penal Code 18-4-502: First degree criminal trespass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60.712890625" w:line="265.3260326385498" w:lineRule="auto"/>
        <w:ind w:left="6.998291015625" w:right="370.723876953125" w:hanging="0.2592468261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person commits the crime of first degree criminal trespass if such person knowingly  and unlawfully enters or remains in a dwelling of another or if such person enters any  motor vehicle with intent to commit a crime therein. First degree criminal trespass is a  class 5 felony.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598.9617919921875" w:line="357.26426124572754" w:lineRule="auto"/>
        <w:ind w:left="15.551910400390625" w:right="865.5902099609375" w:firstLine="0.25924682617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Colorado Penal Code 18-4-503: Second degree criminal trespass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 A person commits the crime of second degree criminal trespass if such person: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4.468994140625" w:line="264.70911026000977" w:lineRule="auto"/>
        <w:ind w:left="12.7008056640625" w:right="8.922119140625" w:firstLine="2.851104736328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Unlawfully enters or remains in or upon the premises of another which are enclosed in  a manner designed to exclude intruders or are fenced; or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36.42822265625" w:line="264.70911026000977" w:lineRule="auto"/>
        <w:ind w:left="7.257537841796875" w:right="127.708740234375" w:firstLine="8.294372558593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Knowingly and unlawfully enters or remains in or upon the common areas of a hotel,  motel, condominium, or apartment building; or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34.0283203125" w:line="357.26426124572754" w:lineRule="auto"/>
        <w:ind w:left="15.551910400390625" w:right="1273.1298828125"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Knowingly and unlawfully enters or remains in a motor vehicle of another. (2) Second degree criminal trespass is a class 3 misdemeanor, but: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6.468505859375" w:line="264.7086811065674" w:lineRule="auto"/>
        <w:ind w:left="8.29437255859375" w:right="42.85888671875" w:firstLine="7.2575378417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It is a class 2 misdemeanor if the premises have been classified by the county assessor  for the county in which the land is situated as agricultural land pursuant to section 39-1- 102 (1.6), C.R.S.; and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34.62799072265625" w:line="266.5598487854004" w:lineRule="auto"/>
        <w:ind w:left="8.035125732421875" w:right="248.59619140625" w:firstLine="7.516784667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It is a class 4 felony if the person trespasses on premises so classified as agricultural  land with the intent to commit a felony thereon.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32.02911376953125" w:line="265.305233001709" w:lineRule="auto"/>
        <w:ind w:left="4.406280517578125" w:right="139.222412109375" w:firstLine="11.1456298828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(3) Whenever a person is convicted of, pleads guilty or nolo contendere to, receives a  deferred judgment or sentence for, or is adjudicated a juvenile delinquent for, a violation  of paragraph (c) of subsection (1) of this section, the offender's driver's license shall be  revoked as provided in section 42-2-125, C.R.S.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8111572265625" w:right="0" w:firstLine="0"/>
        <w:jc w:val="left"/>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Colorado Penal Code 18-4-504: Third degree criminal trespass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80.712890625" w:line="266.5590476989746" w:lineRule="auto"/>
        <w:ind w:left="5.443115234375" w:right="1107.5006103515625" w:firstLine="10.108795166015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 A person commits the crime of third degree criminal trespass if such person  unlawfully enters or remains in or upon premises of another.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52.030029296875" w:line="240" w:lineRule="auto"/>
        <w:ind w:left="15.5519104003906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 Third degree criminal trespass is a class 1 petty offense, but: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80.714111328125" w:line="265.6339931488037" w:lineRule="auto"/>
        <w:ind w:left="8.29437255859375" w:right="45.03662109375" w:firstLine="7.2575378417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It is a class 3 misdemeanor if the premises have been classified by the county assessor  for the county in which the land is situated as agricultural land pursuant to section 39-1- 102 (1.6), C.R.S.; and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53.626708984375" w:line="264.7089672088623" w:lineRule="auto"/>
        <w:ind w:left="8.035125732421875" w:right="248.59619140625" w:firstLine="7.516784667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It is a class 5 felony if the person trespasses on premises so classified as agricultural  land with the intent to commit a felony thereon.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842.0281982421875" w:line="240" w:lineRule="auto"/>
        <w:ind w:left="7.51678466796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single"/>
          <w:shd w:fill="auto" w:val="clear"/>
          <w:vertAlign w:val="baseline"/>
          <w:rtl w:val="0"/>
        </w:rPr>
        <w:t xml:space="preserve">HOW TO MAKE A CITIZEN’S ARREST IN COLORADO:</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35.1141357421875" w:line="240" w:lineRule="auto"/>
        <w:ind w:left="31.88156127929687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 First, CALL 911 to report a crime in progress.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37.5140380859375" w:line="240" w:lineRule="auto"/>
        <w:ind w:left="10.886383056640625"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2. Inform the perpetrator of the intended arrest, using the following language: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533.114013671875" w:line="231.3890504837036" w:lineRule="auto"/>
        <w:ind w:left="1992.3616027832031" w:right="7.763671875" w:hanging="438.940734863281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a) “You are hereby informed of my attention to place you under citizen’s  arrest.”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26.8133544921875" w:line="231.3890504837036" w:lineRule="auto"/>
        <w:ind w:left="1990.8064270019531" w:right="192.518310546875" w:hanging="446.198425292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b) “You have willfully and knowingly violated these laws: (read off the  list of violations as applicable)”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24.412841796875" w:line="240" w:lineRule="auto"/>
        <w:ind w:left="0" w:right="871.555786132812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 “My authority to arrest you is granted by 2020 CRS 16-3-201”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17.5140380859375" w:line="240" w:lineRule="auto"/>
        <w:ind w:left="1550.8287048339844" w:right="0"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d) “I have called law enforcement to the scene”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15.1141357421875" w:line="240" w:lineRule="auto"/>
        <w:ind w:left="0" w:right="533.4814453125" w:firstLine="0"/>
        <w:jc w:val="righ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e) “I am requesting your cooperation until law enforcement arrives”.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15.113525390625" w:line="231.3887643814087" w:lineRule="auto"/>
        <w:ind w:left="1984.3266296386719" w:right="512.408447265625" w:hanging="435.31219482421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f) “If you refuse to cooperate or attempt to flee the scene, I have the  right to use reasonable force to detain you.”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27.41363525390625" w:line="231.3887643814087" w:lineRule="auto"/>
        <w:ind w:left="1990.8064270019531" w:right="317.451171875" w:hanging="439.7183227539062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g) “The law allows for you to be kept out of harm’s way in a secluded  location until law enforcement arrives.”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415.5337524414062" w:line="505.8218765258789" w:lineRule="auto"/>
        <w:ind w:left="92.68783569335938" w:right="165.269775390625" w:firstLine="0"/>
        <w:jc w:val="center"/>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Prepared by </w:t>
      </w:r>
      <w:r w:rsidDel="00000000" w:rsidR="00000000" w:rsidRPr="00000000">
        <w:rPr>
          <w:rFonts w:ascii="Times New Roman" w:cs="Times New Roman" w:eastAsia="Times New Roman" w:hAnsi="Times New Roman"/>
          <w:b w:val="0"/>
          <w:i w:val="0"/>
          <w:smallCaps w:val="0"/>
          <w:strike w:val="0"/>
          <w:color w:val="1155cc"/>
          <w:sz w:val="19.920000076293945"/>
          <w:szCs w:val="19.920000076293945"/>
          <w:u w:val="none"/>
          <w:shd w:fill="auto" w:val="clear"/>
          <w:vertAlign w:val="baseline"/>
          <w:rtl w:val="0"/>
        </w:rPr>
        <w:t xml:space="preserve">www.THEHEALYHYAMERICAN.ORG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in association with </w:t>
      </w:r>
      <w:r w:rsidDel="00000000" w:rsidR="00000000" w:rsidRPr="00000000">
        <w:rPr>
          <w:rFonts w:ascii="Times New Roman" w:cs="Times New Roman" w:eastAsia="Times New Roman" w:hAnsi="Times New Roman"/>
          <w:b w:val="0"/>
          <w:i w:val="0"/>
          <w:smallCaps w:val="0"/>
          <w:strike w:val="0"/>
          <w:color w:val="1155cc"/>
          <w:sz w:val="19.920000076293945"/>
          <w:szCs w:val="19.920000076293945"/>
          <w:u w:val="none"/>
          <w:shd w:fill="auto" w:val="clear"/>
          <w:vertAlign w:val="baseline"/>
          <w:rtl w:val="0"/>
        </w:rPr>
        <w:t xml:space="preserve">www.privacyfight.com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Copyright © THE HEALTHY AMERICAN. All Rights Reserved. For PRIVATE USE ONLY. DO NOT EMBED</w:t>
      </w:r>
    </w:p>
    <w:sectPr>
      <w:pgSz w:h="15840" w:w="12240" w:orient="portrait"/>
      <w:pgMar w:bottom="1495.679931640625" w:top="1418.800048828125" w:left="1437.3695373535156" w:right="137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